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FDF" w:rsidRDefault="000C1FDF" w:rsidP="000C1FDF">
      <w:pPr>
        <w:jc w:val="center"/>
        <w:rPr>
          <w:sz w:val="28"/>
          <w:szCs w:val="28"/>
        </w:rPr>
      </w:pPr>
      <w:r>
        <w:rPr>
          <w:sz w:val="28"/>
          <w:szCs w:val="28"/>
        </w:rPr>
        <w:t>H&amp;I DOs and DON’Ts</w:t>
      </w:r>
    </w:p>
    <w:p w:rsidR="000C1FDF" w:rsidRPr="000C1FDF" w:rsidRDefault="000C1FDF" w:rsidP="000C1FDF">
      <w:p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  <w:sz w:val="28"/>
          <w:szCs w:val="28"/>
        </w:rPr>
      </w:pPr>
      <w:r>
        <w:rPr>
          <w:rFonts w:ascii="ChelthmITCBkBT" w:hAnsi="ChelthmITCBkBT" w:cs="ChelthmITCBkBT"/>
          <w:sz w:val="28"/>
          <w:szCs w:val="28"/>
        </w:rPr>
        <w:t>DOs: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Attempt to get the facility agreements in writing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Clarify the rules with whomever you bring into the facility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Adhere to the security regulations at all times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Arrive early to set up meeting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Keep the staff informed of your whereabouts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Obey the dress code, exercise common sense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Screen all panel members, speakers, and chairpersons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Adhere to the clean time requirements of the facility</w:t>
      </w:r>
      <w:r w:rsidRPr="000C1FDF">
        <w:rPr>
          <w:rFonts w:ascii="ChelthmITCBkBT" w:hAnsi="ChelthmITCBkBT" w:cs="ChelthmITCBkBT"/>
        </w:rPr>
        <w:t xml:space="preserve"> </w:t>
      </w:r>
      <w:r w:rsidRPr="000C1FDF">
        <w:rPr>
          <w:rFonts w:ascii="ChelthmITCBkBT" w:hAnsi="ChelthmITCBkBT" w:cs="ChelthmITCBkBT"/>
        </w:rPr>
        <w:t>and the H&amp;I committee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Ensure that a clear NA message of recovery is carried by all panel members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Make directories of outside meetings available to the residents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Use the literature recommended for H&amp;I work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Start and end on time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Explain briefly, during the meeting, what H&amp;I is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Clearly state that Narcotics Anonymous is separate from the facility and from other fellowships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Emphasize that NA recovery is available to all addicts, regardless</w:t>
      </w:r>
      <w:r w:rsidRPr="000C1FDF">
        <w:rPr>
          <w:rFonts w:ascii="ChelthmITCBkBT" w:hAnsi="ChelthmITCBkBT" w:cs="ChelthmITCBkBT"/>
        </w:rPr>
        <w:t xml:space="preserve"> </w:t>
      </w:r>
      <w:r w:rsidRPr="000C1FDF">
        <w:rPr>
          <w:rFonts w:ascii="ChelthmITCBkBT" w:hAnsi="ChelthmITCBkBT" w:cs="ChelthmITCBkBT"/>
        </w:rPr>
        <w:t>of drug(s) used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Explain the language that we use (addict, clean, recovery, clean time)</w:t>
      </w:r>
      <w:r w:rsidRPr="000C1FDF">
        <w:rPr>
          <w:rFonts w:ascii="ChelthmITCBkBT" w:hAnsi="ChelthmITCBkBT" w:cs="ChelthmITCBkBT"/>
        </w:rPr>
        <w:t xml:space="preserve"> </w:t>
      </w:r>
      <w:r w:rsidRPr="000C1FDF">
        <w:rPr>
          <w:rFonts w:ascii="ChelthmITCBkBT" w:hAnsi="ChelthmITCBkBT" w:cs="ChelthmITCBkBT"/>
        </w:rPr>
        <w:t>and why we use it (the First Step of NA and Sixth Tradition of NA)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 xml:space="preserve">Do </w:t>
      </w:r>
      <w:proofErr w:type="gramStart"/>
      <w:r w:rsidRPr="000C1FDF">
        <w:rPr>
          <w:rFonts w:ascii="ChelthmITCBkBT" w:hAnsi="ChelthmITCBkBT" w:cs="ChelthmITCBkBT"/>
        </w:rPr>
        <w:t>Involve</w:t>
      </w:r>
      <w:proofErr w:type="gramEnd"/>
      <w:r w:rsidRPr="000C1FDF">
        <w:rPr>
          <w:rFonts w:ascii="ChelthmITCBkBT" w:hAnsi="ChelthmITCBkBT" w:cs="ChelthmITCBkBT"/>
        </w:rPr>
        <w:t xml:space="preserve"> residents with the meeting, especially those in long-term</w:t>
      </w:r>
      <w:r w:rsidRPr="000C1FDF">
        <w:rPr>
          <w:rFonts w:ascii="ChelthmITCBkBT" w:hAnsi="ChelthmITCBkBT" w:cs="ChelthmITCBkBT"/>
        </w:rPr>
        <w:t xml:space="preserve"> </w:t>
      </w:r>
      <w:r w:rsidRPr="000C1FDF">
        <w:rPr>
          <w:rFonts w:ascii="ChelthmITCBkBT" w:hAnsi="ChelthmITCBkBT" w:cs="ChelthmITCBkBT"/>
        </w:rPr>
        <w:t>facilities (readings, etc.)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Emphasize the importance of getting to an NA meeting the first day</w:t>
      </w:r>
      <w:r w:rsidRPr="000C1FDF">
        <w:rPr>
          <w:rFonts w:ascii="ChelthmITCBkBT" w:hAnsi="ChelthmITCBkBT" w:cs="ChelthmITCBkBT"/>
        </w:rPr>
        <w:t xml:space="preserve"> </w:t>
      </w:r>
      <w:r w:rsidRPr="000C1FDF">
        <w:rPr>
          <w:rFonts w:ascii="ChelthmITCBkBT" w:hAnsi="ChelthmITCBkBT" w:cs="ChelthmITCBkBT"/>
        </w:rPr>
        <w:t xml:space="preserve">out of the </w:t>
      </w:r>
      <w:bookmarkStart w:id="0" w:name="_GoBack"/>
      <w:bookmarkEnd w:id="0"/>
      <w:r w:rsidRPr="000C1FDF">
        <w:rPr>
          <w:rFonts w:ascii="ChelthmITCBkBT" w:hAnsi="ChelthmITCBkBT" w:cs="ChelthmITCBkBT"/>
        </w:rPr>
        <w:t>facility</w:t>
      </w:r>
    </w:p>
    <w:p w:rsidR="000C1FDF" w:rsidRPr="000C1FDF" w:rsidRDefault="000C1FDF" w:rsidP="000C1F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 Emphasize the importance of a sponsor, regular NA meeting</w:t>
      </w:r>
      <w:r w:rsidRPr="000C1FDF">
        <w:rPr>
          <w:rFonts w:ascii="ChelthmITCBkBT" w:hAnsi="ChelthmITCBkBT" w:cs="ChelthmITCBkBT"/>
        </w:rPr>
        <w:t xml:space="preserve"> </w:t>
      </w:r>
      <w:r w:rsidRPr="000C1FDF">
        <w:rPr>
          <w:rFonts w:ascii="ChelthmITCBkBT" w:hAnsi="ChelthmITCBkBT" w:cs="ChelthmITCBkBT"/>
        </w:rPr>
        <w:t>attendance, and group commitments after release</w:t>
      </w:r>
    </w:p>
    <w:p w:rsidR="000C1FDF" w:rsidRPr="000C1FDF" w:rsidRDefault="000C1FDF" w:rsidP="000C1FDF">
      <w:p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  <w:sz w:val="28"/>
          <w:szCs w:val="28"/>
        </w:rPr>
      </w:pPr>
      <w:r>
        <w:rPr>
          <w:rFonts w:ascii="ChelthmITCBkBT" w:hAnsi="ChelthmITCBkBT" w:cs="ChelthmITCBkBT"/>
          <w:sz w:val="24"/>
          <w:szCs w:val="24"/>
        </w:rPr>
        <w:br/>
      </w:r>
      <w:r>
        <w:rPr>
          <w:rFonts w:ascii="ChelthmITCBkBT" w:hAnsi="ChelthmITCBkBT" w:cs="ChelthmITCBkBT"/>
          <w:sz w:val="28"/>
          <w:szCs w:val="28"/>
        </w:rPr>
        <w:t>DO</w:t>
      </w:r>
      <w:r>
        <w:rPr>
          <w:rFonts w:ascii="ChelthmITCBkBT" w:hAnsi="ChelthmITCBkBT" w:cs="ChelthmITCBkBT"/>
          <w:sz w:val="28"/>
          <w:szCs w:val="28"/>
        </w:rPr>
        <w:t>N’T</w:t>
      </w:r>
      <w:r>
        <w:rPr>
          <w:rFonts w:ascii="ChelthmITCBkBT" w:hAnsi="ChelthmITCBkBT" w:cs="ChelthmITCBkBT"/>
          <w:sz w:val="28"/>
          <w:szCs w:val="28"/>
        </w:rPr>
        <w:t>s: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Bring any contraband items or weapons into the facility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Take messages and carry letters in or out of the facility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Show favoritism to any resident(s)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Bring an NA member who has friends and/or family in the facility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Wear flashy jewelry and don’t carry excessive cash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Use excessive profanity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Attend H&amp;I facilities alone.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Debate any issue involving the facility’s rules, regulations,</w:t>
      </w:r>
      <w:r w:rsidRPr="000C1FDF">
        <w:rPr>
          <w:rFonts w:ascii="ChelthmITCBkBT" w:hAnsi="ChelthmITCBkBT" w:cs="ChelthmITCBkBT"/>
        </w:rPr>
        <w:t xml:space="preserve"> </w:t>
      </w:r>
      <w:r w:rsidRPr="000C1FDF">
        <w:rPr>
          <w:rFonts w:ascii="ChelthmITCBkBT" w:hAnsi="ChelthmITCBkBT" w:cs="ChelthmITCBkBT"/>
        </w:rPr>
        <w:t>programs, or other fellowships with residents and staff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Discuss conditions within the facility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Discuss staff members with resident(s)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Discuss resident(s) with the facility staff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Sponsor resident(s) in the facility that you are attending</w:t>
      </w:r>
      <w:r w:rsidRPr="000C1FDF">
        <w:rPr>
          <w:rFonts w:ascii="ChelthmITCBkBT" w:hAnsi="ChelthmITCBkBT" w:cs="ChelthmITCBkBT"/>
        </w:rPr>
        <w:t xml:space="preserve"> </w:t>
      </w:r>
      <w:r w:rsidRPr="000C1FDF">
        <w:rPr>
          <w:rFonts w:ascii="ChelthmITCBkBT" w:hAnsi="ChelthmITCBkBT" w:cs="ChelthmITCBkBT"/>
        </w:rPr>
        <w:t>as an H&amp;I member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Accept money or gifts from, or give money or gifts to, any resident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Give anyone within the facility your address or telephone number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Provide anyone with another NA member’s address or</w:t>
      </w:r>
      <w:r w:rsidRPr="000C1FDF">
        <w:rPr>
          <w:rFonts w:ascii="ChelthmITCBkBT" w:hAnsi="ChelthmITCBkBT" w:cs="ChelthmITCBkBT"/>
        </w:rPr>
        <w:t xml:space="preserve"> </w:t>
      </w:r>
      <w:r w:rsidRPr="000C1FDF">
        <w:rPr>
          <w:rFonts w:ascii="ChelthmITCBkBT" w:hAnsi="ChelthmITCBkBT" w:cs="ChelthmITCBkBT"/>
        </w:rPr>
        <w:t>telephone number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helthmITCBkBT" w:hAnsi="ChelthmITCBkBT" w:cs="ChelthmITCBkBT"/>
        </w:rPr>
      </w:pPr>
      <w:r w:rsidRPr="000C1FDF">
        <w:rPr>
          <w:rFonts w:ascii="ChelthmITCBkBT" w:hAnsi="ChelthmITCBkBT" w:cs="ChelthmITCBkBT"/>
        </w:rPr>
        <w:t>Don’t Bring in anyone who is not supposed to be there (</w:t>
      </w:r>
      <w:proofErr w:type="spellStart"/>
      <w:r w:rsidRPr="000C1FDF">
        <w:rPr>
          <w:rFonts w:ascii="ChelthmITCBkBT" w:hAnsi="ChelthmITCBkBT" w:cs="ChelthmITCBkBT"/>
        </w:rPr>
        <w:t>sponsee</w:t>
      </w:r>
      <w:proofErr w:type="spellEnd"/>
      <w:r w:rsidRPr="000C1FDF">
        <w:rPr>
          <w:rFonts w:ascii="ChelthmITCBkBT" w:hAnsi="ChelthmITCBkBT" w:cs="ChelthmITCBkBT"/>
        </w:rPr>
        <w:t>(s),</w:t>
      </w:r>
      <w:r w:rsidRPr="000C1FDF">
        <w:rPr>
          <w:rFonts w:ascii="ChelthmITCBkBT" w:hAnsi="ChelthmITCBkBT" w:cs="ChelthmITCBkBT"/>
        </w:rPr>
        <w:t xml:space="preserve"> </w:t>
      </w:r>
      <w:r w:rsidRPr="000C1FDF">
        <w:rPr>
          <w:rFonts w:ascii="ChelthmITCBkBT" w:hAnsi="ChelthmITCBkBT" w:cs="ChelthmITCBkBT"/>
        </w:rPr>
        <w:t>friends, guests)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</w:pPr>
      <w:r w:rsidRPr="000C1FDF">
        <w:rPr>
          <w:rFonts w:ascii="ChelthmITCBkBT" w:hAnsi="ChelthmITCBkBT" w:cs="ChelthmITCBkBT"/>
        </w:rPr>
        <w:t>Don’t Break another person’s anonymity</w:t>
      </w:r>
    </w:p>
    <w:p w:rsidR="000C1FDF" w:rsidRPr="000C1FDF" w:rsidRDefault="000C1FDF" w:rsidP="000C1F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</w:pPr>
      <w:r w:rsidRPr="000C1FDF">
        <w:rPr>
          <w:rFonts w:ascii="ChelthmITCBkBT" w:hAnsi="ChelthmITCBkBT" w:cs="ChelthmITCBkBT"/>
        </w:rPr>
        <w:t>Don’t Emphasize ‘using days’ while sharing an NA message of recovery</w:t>
      </w:r>
    </w:p>
    <w:sectPr w:rsidR="000C1FDF" w:rsidRPr="000C1F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elthmITCBkB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363CE"/>
    <w:multiLevelType w:val="hybridMultilevel"/>
    <w:tmpl w:val="5F4A19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B25593A"/>
    <w:multiLevelType w:val="hybridMultilevel"/>
    <w:tmpl w:val="AA12E3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D0A"/>
    <w:rsid w:val="000C1FDF"/>
    <w:rsid w:val="001C6E64"/>
    <w:rsid w:val="00892D0A"/>
    <w:rsid w:val="00EA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Lanzy</dc:creator>
  <cp:keywords/>
  <dc:description/>
  <cp:lastModifiedBy>Garrett Lanzy</cp:lastModifiedBy>
  <cp:revision>2</cp:revision>
  <dcterms:created xsi:type="dcterms:W3CDTF">2015-11-06T00:28:00Z</dcterms:created>
  <dcterms:modified xsi:type="dcterms:W3CDTF">2015-11-06T00:39:00Z</dcterms:modified>
</cp:coreProperties>
</file>