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A5" w:rsidRPr="002A1CA5" w:rsidRDefault="002A1CA5" w:rsidP="002A1CA5">
      <w:pPr>
        <w:pStyle w:val="NoSpacing"/>
        <w:rPr>
          <w:sz w:val="28"/>
          <w:szCs w:val="28"/>
        </w:rPr>
      </w:pPr>
      <w:r w:rsidRPr="002A1CA5">
        <w:rPr>
          <w:sz w:val="28"/>
          <w:szCs w:val="28"/>
        </w:rPr>
        <w:t>TWELVE CONCEPTS FOR NA SERVICE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 xml:space="preserve">To fulfill our fellowship’s primary purpose, The NA groups have joined together to create </w:t>
      </w:r>
      <w:bookmarkStart w:id="0" w:name="_GoBack"/>
      <w:bookmarkEnd w:id="0"/>
      <w:r w:rsidRPr="002A1CA5">
        <w:rPr>
          <w:sz w:val="28"/>
          <w:szCs w:val="28"/>
        </w:rPr>
        <w:t>a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structure which develops, coordinates, and maintains services on behalf of NA as a whole.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The final responsibility and authority for NA services rests with the NA groups.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The NA groups delegate to the service structure the authority necessary to fulfill the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responsibilities assigned to it.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Effective leadership is highly valued in Narcotics Anonymous. Leadership qualities should be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carefully considered when selecting trusted servants.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For each responsibility assigned to the service structure, a single point of decision and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accountability should be clearly defined.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Group conscience is the spiritual means by which we invite a loving God to influence our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decisions.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All members of a service body bear substantial responsibility for that body’s decisions and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should be allowed to fully participate in its decision-making processes.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Our service structure depends on the integrity and effectiveness of our communications.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All elements of our service structure have the responsibility to carefully consider all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viewpoints in their decisio</w:t>
      </w:r>
      <w:r w:rsidRPr="002A1CA5">
        <w:rPr>
          <w:sz w:val="28"/>
          <w:szCs w:val="28"/>
        </w:rPr>
        <w:t>n-making processes.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Any member of a service body can petition that body for the redress of a personal grievance,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without fear of reprisal.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NA funds are to be used to further our primary purpose, and must be managed responsibly.</w:t>
      </w:r>
    </w:p>
    <w:p w:rsidR="002A1CA5" w:rsidRPr="002A1CA5" w:rsidRDefault="002A1CA5" w:rsidP="002A1CA5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2A1CA5">
        <w:rPr>
          <w:sz w:val="28"/>
          <w:szCs w:val="28"/>
        </w:rPr>
        <w:t>In keeping with the spiritual nature of Narcotics Anonymous, our structure should always be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one of service, never of government.</w:t>
      </w:r>
    </w:p>
    <w:p w:rsidR="002A1CA5" w:rsidRPr="002A1CA5" w:rsidRDefault="002A1CA5" w:rsidP="002A1CA5">
      <w:pPr>
        <w:pStyle w:val="NoSpacing"/>
        <w:rPr>
          <w:sz w:val="28"/>
          <w:szCs w:val="28"/>
        </w:rPr>
      </w:pPr>
    </w:p>
    <w:p w:rsidR="002A1CA5" w:rsidRPr="002A1CA5" w:rsidRDefault="002A1CA5" w:rsidP="002A1CA5">
      <w:pPr>
        <w:pStyle w:val="NoSpacing"/>
        <w:rPr>
          <w:sz w:val="28"/>
          <w:szCs w:val="28"/>
        </w:rPr>
      </w:pPr>
      <w:r w:rsidRPr="002A1CA5">
        <w:rPr>
          <w:sz w:val="28"/>
          <w:szCs w:val="28"/>
        </w:rPr>
        <w:t>ON SERVICE</w:t>
      </w:r>
    </w:p>
    <w:p w:rsidR="002A1CA5" w:rsidRPr="002A1CA5" w:rsidRDefault="002A1CA5" w:rsidP="002A1CA5">
      <w:pPr>
        <w:pStyle w:val="NoSpacing"/>
        <w:rPr>
          <w:sz w:val="28"/>
          <w:szCs w:val="28"/>
        </w:rPr>
      </w:pPr>
      <w:r w:rsidRPr="002A1CA5">
        <w:rPr>
          <w:sz w:val="28"/>
          <w:szCs w:val="28"/>
        </w:rPr>
        <w:t xml:space="preserve"> “Everything that occurs in the course of NA service must be motivated by the desire to more successfully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carry the message of recovery to the addict who still suffers. It was for this reason that these guidelines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have been compiled. We must remember that as individual members, groups, and as service committees,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we are not, and never should be, in competition with each other. We work separately and together in an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effort to help the newcomer and for our common good. We have learned, painfully, that internal strife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 xml:space="preserve">cripples our Fellowship; it prevents us from providing the services necessary to grow as a </w:t>
      </w:r>
      <w:r w:rsidRPr="002A1CA5">
        <w:rPr>
          <w:sz w:val="28"/>
          <w:szCs w:val="28"/>
        </w:rPr>
        <w:t>Fellowship, to</w:t>
      </w:r>
      <w:r w:rsidRPr="002A1CA5">
        <w:rPr>
          <w:sz w:val="28"/>
          <w:szCs w:val="28"/>
        </w:rPr>
        <w:t xml:space="preserve"> assure that no addict seeking recovery need die without having found a chance to live a new and better</w:t>
      </w:r>
      <w:r w:rsidRPr="002A1CA5">
        <w:rPr>
          <w:sz w:val="28"/>
          <w:szCs w:val="28"/>
        </w:rPr>
        <w:t xml:space="preserve"> </w:t>
      </w:r>
      <w:r w:rsidRPr="002A1CA5">
        <w:rPr>
          <w:sz w:val="28"/>
          <w:szCs w:val="28"/>
        </w:rPr>
        <w:t>life: from this day forward may we provide the necessary services.”</w:t>
      </w:r>
    </w:p>
    <w:p w:rsidR="002A1CA5" w:rsidRPr="002A1CA5" w:rsidRDefault="002A1CA5" w:rsidP="002A1CA5">
      <w:pPr>
        <w:pStyle w:val="NoSpacing"/>
        <w:ind w:left="5040"/>
        <w:rPr>
          <w:i/>
          <w:sz w:val="28"/>
          <w:szCs w:val="28"/>
        </w:rPr>
      </w:pPr>
      <w:r w:rsidRPr="002A1CA5">
        <w:rPr>
          <w:i/>
          <w:sz w:val="28"/>
          <w:szCs w:val="28"/>
        </w:rPr>
        <w:t>Narcotics Anonymous’ “Basic Text”, Page xii</w:t>
      </w:r>
    </w:p>
    <w:p w:rsidR="002A1CA5" w:rsidRPr="002A1CA5" w:rsidRDefault="002A1CA5" w:rsidP="002A1CA5">
      <w:pPr>
        <w:pStyle w:val="NoSpacing"/>
        <w:rPr>
          <w:sz w:val="28"/>
          <w:szCs w:val="28"/>
        </w:rPr>
      </w:pPr>
    </w:p>
    <w:p w:rsidR="002A1CA5" w:rsidRPr="002A1CA5" w:rsidRDefault="002A1CA5" w:rsidP="002A1CA5">
      <w:pPr>
        <w:pStyle w:val="NoSpacing"/>
        <w:rPr>
          <w:sz w:val="28"/>
          <w:szCs w:val="28"/>
        </w:rPr>
      </w:pPr>
    </w:p>
    <w:p w:rsidR="002A1CA5" w:rsidRPr="002A1CA5" w:rsidRDefault="002A1CA5" w:rsidP="002A1CA5">
      <w:pPr>
        <w:pStyle w:val="NoSpacing"/>
        <w:rPr>
          <w:sz w:val="28"/>
          <w:szCs w:val="28"/>
        </w:rPr>
      </w:pPr>
      <w:r w:rsidRPr="002A1CA5">
        <w:rPr>
          <w:sz w:val="28"/>
          <w:szCs w:val="28"/>
        </w:rPr>
        <w:t xml:space="preserve">“Goodwill is ... exemplified in service [and] proper service is ‘doing the right thing for the right reason.’” </w:t>
      </w:r>
    </w:p>
    <w:p w:rsidR="001009EB" w:rsidRPr="002A1CA5" w:rsidRDefault="002A1CA5" w:rsidP="002A1CA5">
      <w:pPr>
        <w:pStyle w:val="NoSpacing"/>
        <w:ind w:left="5040"/>
        <w:rPr>
          <w:i/>
          <w:sz w:val="28"/>
          <w:szCs w:val="28"/>
        </w:rPr>
      </w:pPr>
      <w:r w:rsidRPr="002A1CA5">
        <w:rPr>
          <w:i/>
          <w:sz w:val="28"/>
          <w:szCs w:val="28"/>
        </w:rPr>
        <w:t xml:space="preserve">Narcotics Anonymous’ “Basic Text”, Page </w:t>
      </w:r>
      <w:proofErr w:type="gramStart"/>
      <w:r w:rsidRPr="002A1CA5">
        <w:rPr>
          <w:i/>
          <w:sz w:val="28"/>
          <w:szCs w:val="28"/>
        </w:rPr>
        <w:t>vi</w:t>
      </w:r>
      <w:proofErr w:type="gramEnd"/>
    </w:p>
    <w:sectPr w:rsidR="001009EB" w:rsidRPr="002A1CA5" w:rsidSect="002A1C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B2F90"/>
    <w:multiLevelType w:val="hybridMultilevel"/>
    <w:tmpl w:val="B994D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A3B11"/>
    <w:multiLevelType w:val="hybridMultilevel"/>
    <w:tmpl w:val="5B38F3A0"/>
    <w:lvl w:ilvl="0" w:tplc="F20AF7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A5"/>
    <w:rsid w:val="001009EB"/>
    <w:rsid w:val="002A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1C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1C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E7C42845</Template>
  <TotalTime>6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Roberta E Evanson</cp:lastModifiedBy>
  <cp:revision>1</cp:revision>
  <dcterms:created xsi:type="dcterms:W3CDTF">2018-05-17T12:45:00Z</dcterms:created>
  <dcterms:modified xsi:type="dcterms:W3CDTF">2018-05-17T12:51:00Z</dcterms:modified>
</cp:coreProperties>
</file>